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8E5D" w14:textId="77777777" w:rsidR="00247941" w:rsidRDefault="00247941" w:rsidP="00247941">
      <w:pPr>
        <w:rPr>
          <w:lang w:val="en-US"/>
        </w:rPr>
      </w:pPr>
    </w:p>
    <w:p w14:paraId="38DC828B" w14:textId="2603899D" w:rsidR="00E3114E" w:rsidRPr="00E82019" w:rsidRDefault="00BB5101" w:rsidP="00247941">
      <w:pPr>
        <w:rPr>
          <w:b/>
          <w:lang w:val="en-US"/>
        </w:rPr>
      </w:pPr>
      <w:r>
        <w:rPr>
          <w:b/>
          <w:lang w:val="en-US"/>
        </w:rPr>
        <w:t>A</w:t>
      </w:r>
      <w:r w:rsidR="00E3114E" w:rsidRPr="00E82019">
        <w:rPr>
          <w:b/>
          <w:lang w:val="en-US"/>
        </w:rPr>
        <w:t xml:space="preserve">genda </w:t>
      </w:r>
      <w:r w:rsidR="00E82019" w:rsidRPr="00E82019">
        <w:rPr>
          <w:b/>
          <w:lang w:val="en-US"/>
        </w:rPr>
        <w:t xml:space="preserve">Meet the Expert </w:t>
      </w:r>
      <w:r w:rsidR="00776D54">
        <w:rPr>
          <w:b/>
          <w:lang w:val="en-US"/>
        </w:rPr>
        <w:t xml:space="preserve">webinar </w:t>
      </w:r>
      <w:r w:rsidR="00473C48">
        <w:rPr>
          <w:b/>
          <w:lang w:val="en-US"/>
        </w:rPr>
        <w:t>C</w:t>
      </w:r>
      <w:r w:rsidR="00E82019" w:rsidRPr="00E82019">
        <w:rPr>
          <w:b/>
          <w:lang w:val="en-US"/>
        </w:rPr>
        <w:t>U</w:t>
      </w:r>
    </w:p>
    <w:p w14:paraId="0A6ECD65" w14:textId="125C8769" w:rsidR="00E82019" w:rsidRPr="005C6DC3" w:rsidRDefault="00776D54" w:rsidP="00247941">
      <w:pPr>
        <w:rPr>
          <w:b/>
        </w:rPr>
      </w:pPr>
      <w:r>
        <w:rPr>
          <w:b/>
        </w:rPr>
        <w:t>2 april 2019</w:t>
      </w:r>
    </w:p>
    <w:p w14:paraId="7E88D29A" w14:textId="77777777" w:rsidR="0055093F" w:rsidRPr="005C6DC3" w:rsidRDefault="0055093F" w:rsidP="0055093F">
      <w:pPr>
        <w:rPr>
          <w:rFonts w:ascii="Calibri" w:eastAsia="Times New Roman" w:hAnsi="Calibri" w:cs="Helvetica"/>
          <w:sz w:val="22"/>
          <w:szCs w:val="22"/>
        </w:rPr>
      </w:pPr>
      <w:r w:rsidRPr="005C6DC3">
        <w:rPr>
          <w:rFonts w:ascii="Calibri" w:eastAsia="Times New Roman" w:hAnsi="Calibri" w:cs="Helvetica"/>
          <w:sz w:val="22"/>
          <w:szCs w:val="22"/>
        </w:rPr>
        <w:t> </w:t>
      </w:r>
    </w:p>
    <w:p w14:paraId="6204626B" w14:textId="3D4A06C7" w:rsidR="00AE0869" w:rsidRPr="001E6DC4" w:rsidRDefault="00AE0869" w:rsidP="001E6DC4">
      <w:pPr>
        <w:ind w:left="360"/>
        <w:rPr>
          <w:b/>
        </w:rPr>
      </w:pPr>
      <w:r w:rsidRPr="001E6DC4">
        <w:rPr>
          <w:b/>
        </w:rPr>
        <w:t xml:space="preserve">Deel 1 </w:t>
      </w:r>
      <w:r w:rsidR="001E6DC4">
        <w:rPr>
          <w:b/>
        </w:rPr>
        <w:br/>
      </w:r>
      <w:r w:rsidRPr="001E6DC4">
        <w:rPr>
          <w:b/>
        </w:rPr>
        <w:t>(60 min; 30 min MvD; 30 min HR)</w:t>
      </w:r>
    </w:p>
    <w:p w14:paraId="5D40821A" w14:textId="77777777" w:rsidR="00AE0869" w:rsidRPr="001E6DC4" w:rsidRDefault="00AE0869" w:rsidP="0055093F">
      <w:pPr>
        <w:rPr>
          <w:rFonts w:ascii="Calibri" w:eastAsia="Times New Roman" w:hAnsi="Calibri" w:cs="Helvetica"/>
          <w:sz w:val="22"/>
          <w:szCs w:val="22"/>
        </w:rPr>
      </w:pPr>
    </w:p>
    <w:p w14:paraId="0ECC1A7B" w14:textId="134A8123" w:rsidR="00636165" w:rsidRDefault="006052AB" w:rsidP="006052AB">
      <w:pPr>
        <w:pStyle w:val="ListParagraph"/>
        <w:numPr>
          <w:ilvl w:val="0"/>
          <w:numId w:val="1"/>
        </w:numPr>
      </w:pPr>
      <w:r>
        <w:t>C</w:t>
      </w:r>
      <w:r w:rsidR="00776D54">
        <w:t>U: karakteristieken en pathogenese</w:t>
      </w:r>
      <w:r>
        <w:t xml:space="preserve"> </w:t>
      </w:r>
    </w:p>
    <w:p w14:paraId="495669C1" w14:textId="77777777" w:rsidR="00AE0869" w:rsidRDefault="00AE0869" w:rsidP="001E6DC4">
      <w:pPr>
        <w:pStyle w:val="ListParagraph"/>
        <w:ind w:left="1800"/>
      </w:pPr>
    </w:p>
    <w:p w14:paraId="1BEE5E77" w14:textId="183ECD91" w:rsidR="005274B2" w:rsidRDefault="005274B2" w:rsidP="005274B2">
      <w:pPr>
        <w:pStyle w:val="ListParagraph"/>
        <w:numPr>
          <w:ilvl w:val="0"/>
          <w:numId w:val="1"/>
        </w:numPr>
      </w:pPr>
      <w:r>
        <w:t xml:space="preserve">Nieuwe richtlijn chronisch Urticaria </w:t>
      </w:r>
    </w:p>
    <w:p w14:paraId="2809D2F2" w14:textId="77777777" w:rsidR="005274B2" w:rsidRDefault="005274B2" w:rsidP="005274B2">
      <w:pPr>
        <w:pStyle w:val="ListParagraph"/>
      </w:pPr>
    </w:p>
    <w:p w14:paraId="641BE2C2" w14:textId="76C74EF3" w:rsidR="00247941" w:rsidRDefault="00E65B2E" w:rsidP="005274B2">
      <w:pPr>
        <w:pStyle w:val="ListParagraph"/>
        <w:numPr>
          <w:ilvl w:val="0"/>
          <w:numId w:val="1"/>
        </w:numPr>
      </w:pPr>
      <w:r>
        <w:t>C</w:t>
      </w:r>
      <w:r w:rsidR="00247941">
        <w:t>ontroversies en uitdagingen</w:t>
      </w:r>
      <w:r>
        <w:t xml:space="preserve"> </w:t>
      </w:r>
      <w:r w:rsidR="00AE0869">
        <w:t>bij de</w:t>
      </w:r>
      <w:r w:rsidR="00247941">
        <w:t xml:space="preserve"> behandeling van CU </w:t>
      </w:r>
    </w:p>
    <w:p w14:paraId="141FDA81" w14:textId="77777777" w:rsidR="00AE0869" w:rsidRDefault="00AE0869" w:rsidP="001E6DC4">
      <w:pPr>
        <w:pStyle w:val="ListParagraph"/>
      </w:pPr>
    </w:p>
    <w:p w14:paraId="4551273B" w14:textId="6AE9ACD2" w:rsidR="00247941" w:rsidRPr="00247941" w:rsidRDefault="00247941" w:rsidP="001E6DC4">
      <w:pPr>
        <w:pStyle w:val="ListParagraph"/>
        <w:ind w:left="2520"/>
      </w:pPr>
    </w:p>
    <w:p w14:paraId="38220F37" w14:textId="6C91EA0F" w:rsidR="00AE0869" w:rsidRPr="001E6DC4" w:rsidRDefault="00AE0869" w:rsidP="001E6DC4">
      <w:pPr>
        <w:ind w:left="360"/>
        <w:rPr>
          <w:b/>
        </w:rPr>
      </w:pPr>
      <w:bookmarkStart w:id="0" w:name="_GoBack"/>
      <w:bookmarkEnd w:id="0"/>
      <w:r w:rsidRPr="001E6DC4">
        <w:rPr>
          <w:b/>
        </w:rPr>
        <w:t xml:space="preserve">Deel 2 </w:t>
      </w:r>
      <w:r w:rsidR="001E6DC4">
        <w:rPr>
          <w:b/>
        </w:rPr>
        <w:br/>
      </w:r>
      <w:r w:rsidRPr="001E6DC4">
        <w:rPr>
          <w:b/>
        </w:rPr>
        <w:t>(</w:t>
      </w:r>
      <w:r>
        <w:rPr>
          <w:b/>
        </w:rPr>
        <w:t>60 min</w:t>
      </w:r>
      <w:r w:rsidRPr="001E6DC4">
        <w:rPr>
          <w:b/>
        </w:rPr>
        <w:t>)</w:t>
      </w:r>
    </w:p>
    <w:p w14:paraId="0DAE832E" w14:textId="77777777" w:rsidR="00AE0869" w:rsidRDefault="00AE0869" w:rsidP="001E6DC4">
      <w:pPr>
        <w:ind w:left="360"/>
      </w:pPr>
    </w:p>
    <w:p w14:paraId="7AEB3926" w14:textId="77777777" w:rsidR="00AE0869" w:rsidRDefault="00AE0869" w:rsidP="001E6DC4">
      <w:pPr>
        <w:ind w:left="360"/>
      </w:pPr>
    </w:p>
    <w:p w14:paraId="2CFC64E9" w14:textId="6907779D" w:rsidR="00247941" w:rsidRDefault="006052AB" w:rsidP="006052AB">
      <w:pPr>
        <w:pStyle w:val="ListParagraph"/>
        <w:numPr>
          <w:ilvl w:val="0"/>
          <w:numId w:val="1"/>
        </w:numPr>
      </w:pPr>
      <w:r>
        <w:t>Bijzo</w:t>
      </w:r>
      <w:r w:rsidR="00247941">
        <w:t xml:space="preserve">ndere / </w:t>
      </w:r>
      <w:r w:rsidR="005274B2">
        <w:t>uitdagende</w:t>
      </w:r>
      <w:r w:rsidR="00247941">
        <w:t xml:space="preserve"> casuïstiek</w:t>
      </w:r>
    </w:p>
    <w:p w14:paraId="69B80D18" w14:textId="77777777" w:rsidR="00247941" w:rsidRDefault="006052AB" w:rsidP="00247941">
      <w:pPr>
        <w:pStyle w:val="ListParagraph"/>
        <w:numPr>
          <w:ilvl w:val="0"/>
          <w:numId w:val="3"/>
        </w:numPr>
      </w:pPr>
      <w:r>
        <w:t xml:space="preserve">deelnemers worden uitgenodigd om casuïstiek in te sturen </w:t>
      </w:r>
      <w:r w:rsidR="00247941">
        <w:br/>
      </w:r>
      <w:r>
        <w:t>(graag 1</w:t>
      </w:r>
      <w:r w:rsidR="00247941">
        <w:t>-2</w:t>
      </w:r>
      <w:r>
        <w:t xml:space="preserve"> we</w:t>
      </w:r>
      <w:r w:rsidR="00247941">
        <w:t xml:space="preserve">ken tevoren)  </w:t>
      </w:r>
    </w:p>
    <w:p w14:paraId="782872D9" w14:textId="34CD227B" w:rsidR="00121950" w:rsidRDefault="005274B2" w:rsidP="005274B2">
      <w:pPr>
        <w:pStyle w:val="ListParagraph"/>
        <w:numPr>
          <w:ilvl w:val="0"/>
          <w:numId w:val="3"/>
        </w:numPr>
      </w:pPr>
      <w:r w:rsidRPr="005274B2">
        <w:t>MvD/HR presenteren allebei 1 casus en modereren gezamenlijk de discussie</w:t>
      </w:r>
    </w:p>
    <w:p w14:paraId="42CAF734" w14:textId="77777777" w:rsidR="00121950" w:rsidRDefault="00121950" w:rsidP="005274B2">
      <w:pPr>
        <w:pStyle w:val="ListParagraph"/>
        <w:ind w:left="1800"/>
      </w:pPr>
    </w:p>
    <w:p w14:paraId="7F7A4FD7" w14:textId="77777777" w:rsidR="00E65B2E" w:rsidRDefault="00E65B2E" w:rsidP="00121950"/>
    <w:p w14:paraId="1255F607" w14:textId="77777777" w:rsidR="00247941" w:rsidRPr="00247941" w:rsidRDefault="00247941" w:rsidP="00247941">
      <w:pPr>
        <w:rPr>
          <w:b/>
        </w:rPr>
      </w:pPr>
      <w:r w:rsidRPr="00247941">
        <w:rPr>
          <w:b/>
        </w:rPr>
        <w:t>leerdoelen:</w:t>
      </w:r>
    </w:p>
    <w:p w14:paraId="06CC1508" w14:textId="77777777" w:rsidR="00225DB7" w:rsidRDefault="00247941" w:rsidP="00247941">
      <w:pPr>
        <w:pStyle w:val="ListParagraph"/>
        <w:numPr>
          <w:ilvl w:val="0"/>
          <w:numId w:val="3"/>
        </w:numPr>
      </w:pPr>
      <w:r>
        <w:t xml:space="preserve">nieuwste ontwikkelingen in </w:t>
      </w:r>
      <w:r w:rsidR="00AE0869">
        <w:t>pathogenese/</w:t>
      </w:r>
      <w:r>
        <w:t xml:space="preserve">management van CU </w:t>
      </w:r>
    </w:p>
    <w:p w14:paraId="5E4F8701" w14:textId="77777777" w:rsidR="00247941" w:rsidRDefault="00247941" w:rsidP="00247941">
      <w:pPr>
        <w:pStyle w:val="ListParagraph"/>
        <w:numPr>
          <w:ilvl w:val="0"/>
          <w:numId w:val="3"/>
        </w:numPr>
      </w:pPr>
      <w:r>
        <w:t xml:space="preserve">afstemming van knelpunten in dagelijkse praktijk </w:t>
      </w:r>
    </w:p>
    <w:p w14:paraId="2BFB2CEC" w14:textId="214886D6" w:rsidR="00247941" w:rsidRDefault="00AE0869" w:rsidP="00247941">
      <w:pPr>
        <w:pStyle w:val="ListParagraph"/>
        <w:numPr>
          <w:ilvl w:val="0"/>
          <w:numId w:val="3"/>
        </w:numPr>
      </w:pPr>
      <w:r>
        <w:t xml:space="preserve">kennis nemen </w:t>
      </w:r>
      <w:r w:rsidR="00776D54">
        <w:t xml:space="preserve">/ </w:t>
      </w:r>
      <w:proofErr w:type="gramStart"/>
      <w:r w:rsidR="00776D54">
        <w:t>update</w:t>
      </w:r>
      <w:proofErr w:type="gramEnd"/>
      <w:r w:rsidR="00776D54">
        <w:t xml:space="preserve"> van nieuwe richtlijn C</w:t>
      </w:r>
      <w:r>
        <w:t>U</w:t>
      </w:r>
    </w:p>
    <w:p w14:paraId="5DF7215D" w14:textId="77777777" w:rsidR="00225DB7" w:rsidRDefault="00225DB7" w:rsidP="00121950"/>
    <w:p w14:paraId="4AD60EDC" w14:textId="77777777" w:rsidR="00225DB7" w:rsidRDefault="00225DB7" w:rsidP="00121950"/>
    <w:p w14:paraId="1104F45A" w14:textId="77777777" w:rsidR="00121950" w:rsidRDefault="00121950" w:rsidP="00121950"/>
    <w:sectPr w:rsidR="00121950" w:rsidSect="00121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DA8"/>
    <w:multiLevelType w:val="hybridMultilevel"/>
    <w:tmpl w:val="5C92AED8"/>
    <w:lvl w:ilvl="0" w:tplc="EEE6AF5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5446F"/>
    <w:multiLevelType w:val="hybridMultilevel"/>
    <w:tmpl w:val="EA24245A"/>
    <w:lvl w:ilvl="0" w:tplc="B164DAA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5E0B58"/>
    <w:multiLevelType w:val="hybridMultilevel"/>
    <w:tmpl w:val="141495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3F"/>
    <w:rsid w:val="00013D88"/>
    <w:rsid w:val="00121950"/>
    <w:rsid w:val="001E6DC4"/>
    <w:rsid w:val="00225DB7"/>
    <w:rsid w:val="00247941"/>
    <w:rsid w:val="002D6A73"/>
    <w:rsid w:val="0040111F"/>
    <w:rsid w:val="0042113C"/>
    <w:rsid w:val="00473C48"/>
    <w:rsid w:val="004F620A"/>
    <w:rsid w:val="005274B2"/>
    <w:rsid w:val="0055093F"/>
    <w:rsid w:val="005A43A1"/>
    <w:rsid w:val="005C6DC3"/>
    <w:rsid w:val="006052AB"/>
    <w:rsid w:val="00636165"/>
    <w:rsid w:val="00776D54"/>
    <w:rsid w:val="00884941"/>
    <w:rsid w:val="00AE0869"/>
    <w:rsid w:val="00BB5101"/>
    <w:rsid w:val="00DD5DA2"/>
    <w:rsid w:val="00E3114E"/>
    <w:rsid w:val="00E65B2E"/>
    <w:rsid w:val="00E8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BF99C"/>
  <w15:docId w15:val="{E9640196-DA2C-48D8-8DEE-991C3379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93F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093F"/>
  </w:style>
  <w:style w:type="paragraph" w:styleId="ListParagraph">
    <w:name w:val="List Paragraph"/>
    <w:basedOn w:val="Normal"/>
    <w:uiPriority w:val="34"/>
    <w:qFormat/>
    <w:rsid w:val="00605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69"/>
    <w:rPr>
      <w:rFonts w:ascii="Lucida Grande" w:hAnsi="Lucida Grande" w:cs="Lucida Grande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Rockmann-Helmbach, H.</dc:creator>
  <cp:lastModifiedBy>Boesten, Peggy</cp:lastModifiedBy>
  <cp:revision>5</cp:revision>
  <cp:lastPrinted>2018-01-26T13:34:00Z</cp:lastPrinted>
  <dcterms:created xsi:type="dcterms:W3CDTF">2019-02-06T19:16:00Z</dcterms:created>
  <dcterms:modified xsi:type="dcterms:W3CDTF">2019-02-21T14:09:00Z</dcterms:modified>
</cp:coreProperties>
</file>